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5A" w:rsidRDefault="00A64488">
      <w:pPr>
        <w:rPr>
          <w:rFonts w:ascii="Trebuchet MS" w:hAnsi="Trebuchet MS"/>
          <w:sz w:val="20"/>
          <w:szCs w:val="20"/>
        </w:rPr>
      </w:pPr>
      <w:proofErr w:type="spellStart"/>
      <w:r>
        <w:rPr>
          <w:rFonts w:ascii="Trebuchet MS" w:hAnsi="Trebuchet MS"/>
          <w:sz w:val="20"/>
          <w:szCs w:val="20"/>
        </w:rPr>
        <w:t>ECVO-oogonderzoek</w:t>
      </w:r>
      <w:proofErr w:type="spellEnd"/>
    </w:p>
    <w:p w:rsidR="006C585A" w:rsidRDefault="00A64488">
      <w:pPr>
        <w:rPr>
          <w:rFonts w:ascii="Trebuchet MS" w:hAnsi="Trebuchet MS"/>
          <w:sz w:val="20"/>
          <w:szCs w:val="20"/>
        </w:rPr>
      </w:pPr>
      <w:r>
        <w:rPr>
          <w:rFonts w:ascii="Trebuchet MS" w:hAnsi="Trebuchet MS"/>
          <w:sz w:val="20"/>
          <w:szCs w:val="20"/>
        </w:rPr>
        <w:t xml:space="preserve">Bij een </w:t>
      </w:r>
      <w:proofErr w:type="spellStart"/>
      <w:r>
        <w:rPr>
          <w:rFonts w:ascii="Trebuchet MS" w:hAnsi="Trebuchet MS"/>
          <w:sz w:val="20"/>
          <w:szCs w:val="20"/>
        </w:rPr>
        <w:t>ECVO-oogonderzoek</w:t>
      </w:r>
      <w:proofErr w:type="spellEnd"/>
      <w:r>
        <w:rPr>
          <w:rFonts w:ascii="Trebuchet MS" w:hAnsi="Trebuchet MS"/>
          <w:sz w:val="20"/>
          <w:szCs w:val="20"/>
        </w:rPr>
        <w:t xml:space="preserve"> wordt de hond onderzocht op de aanwezigheid van een groot aantal erfelijke oogziekten. Het onderzoek verschaft dus geen informatie over de mogelijke aanleg, die de hond heeft om een oogziekte  te vererven.</w:t>
      </w:r>
    </w:p>
    <w:p w:rsidR="006C585A" w:rsidRDefault="006C585A">
      <w:pPr>
        <w:rPr>
          <w:rFonts w:ascii="Trebuchet MS" w:hAnsi="Trebuchet MS"/>
          <w:sz w:val="20"/>
          <w:szCs w:val="20"/>
        </w:rPr>
      </w:pPr>
    </w:p>
    <w:p w:rsidR="006C585A" w:rsidRDefault="00A64488">
      <w:pPr>
        <w:rPr>
          <w:rFonts w:ascii="Trebuchet MS" w:hAnsi="Trebuchet MS"/>
          <w:sz w:val="20"/>
          <w:szCs w:val="20"/>
        </w:rPr>
      </w:pPr>
      <w:r>
        <w:rPr>
          <w:rFonts w:ascii="Trebuchet MS" w:hAnsi="Trebuchet MS"/>
          <w:sz w:val="20"/>
          <w:szCs w:val="20"/>
        </w:rPr>
        <w:t>Hoe gaat zo’n onderzoek in zijn werk ?</w:t>
      </w:r>
    </w:p>
    <w:p w:rsidR="006C585A" w:rsidRDefault="00A64488">
      <w:pPr>
        <w:rPr>
          <w:rFonts w:ascii="Trebuchet MS" w:hAnsi="Trebuchet MS"/>
          <w:sz w:val="20"/>
          <w:szCs w:val="20"/>
        </w:rPr>
      </w:pPr>
      <w:r>
        <w:rPr>
          <w:rFonts w:ascii="Trebuchet MS" w:hAnsi="Trebuchet MS"/>
          <w:sz w:val="20"/>
          <w:szCs w:val="20"/>
        </w:rPr>
        <w:t>U wordt door de oogspecialist verzocht een</w:t>
      </w:r>
      <w:r w:rsidR="001B3258">
        <w:rPr>
          <w:rFonts w:ascii="Trebuchet MS" w:hAnsi="Trebuchet MS"/>
          <w:sz w:val="20"/>
          <w:szCs w:val="20"/>
        </w:rPr>
        <w:t>(</w:t>
      </w:r>
      <w:r>
        <w:rPr>
          <w:rFonts w:ascii="Trebuchet MS" w:hAnsi="Trebuchet MS"/>
          <w:sz w:val="20"/>
          <w:szCs w:val="20"/>
        </w:rPr>
        <w:t xml:space="preserve"> kopie van de</w:t>
      </w:r>
      <w:r w:rsidR="001B3258">
        <w:rPr>
          <w:rFonts w:ascii="Trebuchet MS" w:hAnsi="Trebuchet MS"/>
          <w:sz w:val="20"/>
          <w:szCs w:val="20"/>
        </w:rPr>
        <w:t>)</w:t>
      </w:r>
      <w:r>
        <w:rPr>
          <w:rFonts w:ascii="Trebuchet MS" w:hAnsi="Trebuchet MS"/>
          <w:sz w:val="20"/>
          <w:szCs w:val="20"/>
        </w:rPr>
        <w:t xml:space="preserve"> stamboom van de hond</w:t>
      </w:r>
      <w:r w:rsidR="001B3258">
        <w:rPr>
          <w:rFonts w:ascii="Trebuchet MS" w:hAnsi="Trebuchet MS"/>
          <w:sz w:val="20"/>
          <w:szCs w:val="20"/>
        </w:rPr>
        <w:t xml:space="preserve"> en (kopie van het) het registratiebewijs</w:t>
      </w:r>
      <w:r>
        <w:rPr>
          <w:rFonts w:ascii="Trebuchet MS" w:hAnsi="Trebuchet MS"/>
          <w:sz w:val="20"/>
          <w:szCs w:val="20"/>
        </w:rPr>
        <w:t xml:space="preserve"> op te sturen of mee te nemen. Bij pups wordt u verzocht het stamboomformulier(waarmee de stambomen worden aangevraagd) en een set chipstrips mee te nemen. Als eigenaar ondertekent u het onderzoeksformulier, waarmee aangegeven wordt om welke hond het gaat en dat de uitslag naar de rasvereniging gaat(alleen indien de rasvereniging hiervoor een convenant met de Raad van Beheer heeft). De ogen van de hond worden gedruppeld om de pupil te verwijden. Dat proces duurt 15-30 minuten. Voor sommige oogonderzoeken worden de ogen ook al voor het druppelen onderzocht (bijv. voor </w:t>
      </w:r>
      <w:proofErr w:type="spellStart"/>
      <w:r>
        <w:rPr>
          <w:rFonts w:ascii="Trebuchet MS" w:hAnsi="Trebuchet MS"/>
          <w:sz w:val="20"/>
          <w:szCs w:val="20"/>
        </w:rPr>
        <w:t>MPP-onderzoek</w:t>
      </w:r>
      <w:proofErr w:type="spellEnd"/>
      <w:r>
        <w:rPr>
          <w:rFonts w:ascii="Trebuchet MS" w:hAnsi="Trebuchet MS"/>
          <w:sz w:val="20"/>
          <w:szCs w:val="20"/>
        </w:rPr>
        <w:t>). Van het druppelen van de ogen heeft de hond weinig tot geen hinder(soms wat lichtschuw of misselijk). De oogspecialist kijkt met speciale apparatuur in de ogen van de hond en kan daarbij afwijkingen vaststellen.</w:t>
      </w:r>
    </w:p>
    <w:p w:rsidR="006C585A" w:rsidRDefault="006C585A">
      <w:pPr>
        <w:rPr>
          <w:rFonts w:ascii="Trebuchet MS" w:hAnsi="Trebuchet MS"/>
          <w:sz w:val="20"/>
          <w:szCs w:val="20"/>
        </w:rPr>
      </w:pPr>
    </w:p>
    <w:p w:rsidR="006C585A" w:rsidRDefault="00A64488">
      <w:pPr>
        <w:rPr>
          <w:rFonts w:ascii="Trebuchet MS" w:hAnsi="Trebuchet MS"/>
          <w:sz w:val="20"/>
          <w:szCs w:val="20"/>
        </w:rPr>
      </w:pPr>
      <w:r>
        <w:rPr>
          <w:rFonts w:ascii="Trebuchet MS" w:hAnsi="Trebuchet MS"/>
          <w:sz w:val="20"/>
          <w:szCs w:val="20"/>
        </w:rPr>
        <w:t>De uitslag van het oogonderzoek</w:t>
      </w:r>
    </w:p>
    <w:p w:rsidR="006C585A" w:rsidRDefault="00A64488">
      <w:pPr>
        <w:rPr>
          <w:rFonts w:ascii="Trebuchet MS" w:hAnsi="Trebuchet MS"/>
          <w:sz w:val="20"/>
          <w:szCs w:val="20"/>
        </w:rPr>
      </w:pPr>
      <w:r>
        <w:rPr>
          <w:rFonts w:ascii="Trebuchet MS" w:hAnsi="Trebuchet MS"/>
          <w:sz w:val="20"/>
          <w:szCs w:val="20"/>
        </w:rPr>
        <w:t>Mogelijke uitslagen;</w:t>
      </w:r>
    </w:p>
    <w:p w:rsidR="006C585A" w:rsidRDefault="00A64488">
      <w:pPr>
        <w:rPr>
          <w:rFonts w:ascii="Trebuchet MS" w:hAnsi="Trebuchet MS"/>
          <w:sz w:val="20"/>
          <w:szCs w:val="20"/>
        </w:rPr>
      </w:pPr>
      <w:r>
        <w:rPr>
          <w:rFonts w:ascii="Trebuchet MS" w:hAnsi="Trebuchet MS"/>
          <w:sz w:val="20"/>
          <w:szCs w:val="20"/>
        </w:rPr>
        <w:t>Vrij; de hond vertoont op dit moment geen afwijkingen. De uitslag blijft voor fokdieren 12 maanden geldig.</w:t>
      </w:r>
    </w:p>
    <w:p w:rsidR="006C585A" w:rsidRDefault="00A64488">
      <w:pPr>
        <w:rPr>
          <w:rFonts w:ascii="Trebuchet MS" w:hAnsi="Trebuchet MS"/>
          <w:sz w:val="20"/>
          <w:szCs w:val="20"/>
        </w:rPr>
      </w:pPr>
      <w:r>
        <w:rPr>
          <w:rFonts w:ascii="Trebuchet MS" w:hAnsi="Trebuchet MS"/>
          <w:sz w:val="20"/>
          <w:szCs w:val="20"/>
        </w:rPr>
        <w:t>Onbeslist; de hond vertoont zeer geringe afwijkingen, die bij een klinisch beeld kunnen passen, maar onvoldoende specifiek zijn. Dit komt voor bij o.a. Retina Dysplasie.</w:t>
      </w:r>
    </w:p>
    <w:p w:rsidR="006C585A" w:rsidRDefault="00A64488">
      <w:pPr>
        <w:rPr>
          <w:rFonts w:ascii="Trebuchet MS" w:hAnsi="Trebuchet MS"/>
          <w:sz w:val="20"/>
          <w:szCs w:val="20"/>
        </w:rPr>
      </w:pPr>
      <w:r>
        <w:rPr>
          <w:rFonts w:ascii="Trebuchet MS" w:hAnsi="Trebuchet MS"/>
          <w:sz w:val="20"/>
          <w:szCs w:val="20"/>
        </w:rPr>
        <w:t>Voorlopig niet vrij; de hond vertoont geringe afwijkingen, die passen in een klinisch beeld van een erfelijke oogziekte, maar het is niet helemaal duidelijk of de hond die ziekte ook werkelijk heeft. Om die reden moet de hond na 6-12 maanden opnieuw gecontroleerd worden. Totdat bij een nieuw onderzoek duidelijk wordt of de hond vrij is van die erfelijke oogafwijking, mag er met de hond niet gefokt worden. Voorzichtigheid is geboden met de ouders van de hond, want die kunnen natuurlijk drager zijn.</w:t>
      </w:r>
    </w:p>
    <w:p w:rsidR="006C585A" w:rsidRDefault="00A64488">
      <w:pPr>
        <w:rPr>
          <w:rFonts w:ascii="Trebuchet MS" w:hAnsi="Trebuchet MS"/>
          <w:sz w:val="20"/>
          <w:szCs w:val="20"/>
        </w:rPr>
      </w:pPr>
      <w:r>
        <w:rPr>
          <w:rFonts w:ascii="Trebuchet MS" w:hAnsi="Trebuchet MS"/>
          <w:sz w:val="20"/>
          <w:szCs w:val="20"/>
        </w:rPr>
        <w:t>Niet vrij; de hond vertoont de klinische symptomen van een erfelijk oogziekte. Of er met zo’n hond gefokt kan worden ligt aan de ernst van de afwijking, het aantal honden van het betreffende ras, het beleid van de rasvereniging enz.</w:t>
      </w:r>
    </w:p>
    <w:p w:rsidR="006C585A" w:rsidRDefault="00A64488">
      <w:pPr>
        <w:rPr>
          <w:rFonts w:ascii="Trebuchet MS" w:hAnsi="Trebuchet MS"/>
          <w:sz w:val="20"/>
          <w:szCs w:val="20"/>
        </w:rPr>
      </w:pPr>
      <w:r>
        <w:rPr>
          <w:rFonts w:ascii="Trebuchet MS" w:hAnsi="Trebuchet MS"/>
          <w:sz w:val="20"/>
          <w:szCs w:val="20"/>
        </w:rPr>
        <w:t xml:space="preserve">Soms wordt er op het formulier, in de daarvoor bestemde </w:t>
      </w:r>
      <w:proofErr w:type="spellStart"/>
      <w:r>
        <w:rPr>
          <w:rFonts w:ascii="Trebuchet MS" w:hAnsi="Trebuchet MS"/>
          <w:sz w:val="20"/>
          <w:szCs w:val="20"/>
        </w:rPr>
        <w:t>commentaar-ruimte</w:t>
      </w:r>
      <w:proofErr w:type="spellEnd"/>
      <w:r>
        <w:rPr>
          <w:rFonts w:ascii="Trebuchet MS" w:hAnsi="Trebuchet MS"/>
          <w:sz w:val="20"/>
          <w:szCs w:val="20"/>
        </w:rPr>
        <w:t xml:space="preserve">, een opmerking geplaatst. Dat is o.a. het geval als er MPP </w:t>
      </w:r>
      <w:proofErr w:type="spellStart"/>
      <w:r>
        <w:rPr>
          <w:rFonts w:ascii="Trebuchet MS" w:hAnsi="Trebuchet MS"/>
          <w:sz w:val="20"/>
          <w:szCs w:val="20"/>
        </w:rPr>
        <w:t>iris-iris</w:t>
      </w:r>
      <w:proofErr w:type="spellEnd"/>
      <w:r>
        <w:rPr>
          <w:rFonts w:ascii="Trebuchet MS" w:hAnsi="Trebuchet MS"/>
          <w:sz w:val="20"/>
          <w:szCs w:val="20"/>
        </w:rPr>
        <w:t xml:space="preserve"> is vastgesteld. Het betreft dan een klein draadje of stipje, dat een restant is van een vaatstelsel voor de lens, dat eigenlijk 4 weken na de geboorte van de hond hoort te verdwijnen. Bij veel rassen is de vererving van dit verschijnsel “onder studie”. De betreffende hond wordt vrij gegeven van erfelijke oogafwijkingen. Alleen in ernstige gevallen, waar het MPP </w:t>
      </w:r>
      <w:proofErr w:type="spellStart"/>
      <w:r>
        <w:rPr>
          <w:rFonts w:ascii="Trebuchet MS" w:hAnsi="Trebuchet MS"/>
          <w:sz w:val="20"/>
          <w:szCs w:val="20"/>
        </w:rPr>
        <w:t>iris-lens</w:t>
      </w:r>
      <w:proofErr w:type="spellEnd"/>
      <w:r>
        <w:rPr>
          <w:rFonts w:ascii="Trebuchet MS" w:hAnsi="Trebuchet MS"/>
          <w:sz w:val="20"/>
          <w:szCs w:val="20"/>
        </w:rPr>
        <w:t xml:space="preserve"> of MPP </w:t>
      </w:r>
      <w:proofErr w:type="spellStart"/>
      <w:r>
        <w:rPr>
          <w:rFonts w:ascii="Trebuchet MS" w:hAnsi="Trebuchet MS"/>
          <w:sz w:val="20"/>
          <w:szCs w:val="20"/>
        </w:rPr>
        <w:t>iris-cornea</w:t>
      </w:r>
      <w:proofErr w:type="spellEnd"/>
      <w:r>
        <w:rPr>
          <w:rFonts w:ascii="Trebuchet MS" w:hAnsi="Trebuchet MS"/>
          <w:sz w:val="20"/>
          <w:szCs w:val="20"/>
        </w:rPr>
        <w:t xml:space="preserve"> betreft, wordt het vakje MPP als “niet vrij” aangekruist.</w:t>
      </w:r>
    </w:p>
    <w:p w:rsidR="006C585A" w:rsidRDefault="006C585A">
      <w:pPr>
        <w:rPr>
          <w:rFonts w:ascii="Trebuchet MS" w:hAnsi="Trebuchet MS"/>
          <w:sz w:val="20"/>
          <w:szCs w:val="20"/>
        </w:rPr>
      </w:pPr>
    </w:p>
    <w:p w:rsidR="006C585A" w:rsidRDefault="006C585A">
      <w:pPr>
        <w:rPr>
          <w:rFonts w:ascii="Trebuchet MS" w:hAnsi="Trebuchet MS"/>
          <w:sz w:val="20"/>
          <w:szCs w:val="20"/>
        </w:rPr>
      </w:pPr>
    </w:p>
    <w:p w:rsidR="006C585A" w:rsidRDefault="006C585A">
      <w:pPr>
        <w:rPr>
          <w:rFonts w:ascii="Trebuchet MS" w:hAnsi="Trebuchet MS"/>
          <w:sz w:val="20"/>
          <w:szCs w:val="20"/>
        </w:rPr>
      </w:pPr>
    </w:p>
    <w:p w:rsidR="006C585A" w:rsidRDefault="00A64488">
      <w:pPr>
        <w:rPr>
          <w:rFonts w:ascii="Trebuchet MS" w:hAnsi="Trebuchet MS"/>
          <w:sz w:val="20"/>
          <w:szCs w:val="20"/>
        </w:rPr>
      </w:pPr>
      <w:r>
        <w:rPr>
          <w:rFonts w:ascii="Trebuchet MS" w:hAnsi="Trebuchet MS"/>
          <w:sz w:val="20"/>
          <w:szCs w:val="20"/>
        </w:rPr>
        <w:lastRenderedPageBreak/>
        <w:t>Wat gebeurt er met de uitslagen ?</w:t>
      </w:r>
    </w:p>
    <w:p w:rsidR="006C585A" w:rsidRDefault="00A64488">
      <w:pPr>
        <w:rPr>
          <w:rFonts w:ascii="Trebuchet MS" w:hAnsi="Trebuchet MS"/>
          <w:sz w:val="20"/>
          <w:szCs w:val="20"/>
        </w:rPr>
      </w:pPr>
      <w:r>
        <w:rPr>
          <w:rFonts w:ascii="Trebuchet MS" w:hAnsi="Trebuchet MS"/>
          <w:sz w:val="20"/>
          <w:szCs w:val="20"/>
        </w:rPr>
        <w:t xml:space="preserve">Het onderzoeksformulier bestaat uit een aantal kopieën. U krijgt zelf het witte formulier. De blauwe kopie is voor uw dierenarts. Er is ook nog een geel formulier, dat vroeger naar de rasvereniging werd gestuurd. Omdat er tegenwoordig meerdere rasverenigingen per ras kunnen zijn, ontvangt de erkende rasvereniging, die hiervoor een convenant met de Raad van Beheer heeft, eens in de paar maanden een </w:t>
      </w:r>
      <w:proofErr w:type="spellStart"/>
      <w:r>
        <w:rPr>
          <w:rFonts w:ascii="Trebuchet MS" w:hAnsi="Trebuchet MS"/>
          <w:sz w:val="20"/>
          <w:szCs w:val="20"/>
        </w:rPr>
        <w:t>excel-bestand</w:t>
      </w:r>
      <w:proofErr w:type="spellEnd"/>
      <w:r>
        <w:rPr>
          <w:rFonts w:ascii="Trebuchet MS" w:hAnsi="Trebuchet MS"/>
          <w:sz w:val="20"/>
          <w:szCs w:val="20"/>
        </w:rPr>
        <w:t xml:space="preserve"> met uitslagen van het ras(dus ook van niet-leden van die rasvereniging) via de afdeling GGW van de Raad van Beheer.</w:t>
      </w:r>
    </w:p>
    <w:p w:rsidR="006C585A" w:rsidRDefault="006C585A">
      <w:pPr>
        <w:rPr>
          <w:rFonts w:ascii="Trebuchet MS" w:hAnsi="Trebuchet MS"/>
          <w:sz w:val="20"/>
          <w:szCs w:val="20"/>
        </w:rPr>
      </w:pPr>
    </w:p>
    <w:p w:rsidR="006C585A" w:rsidRDefault="00A64488">
      <w:pPr>
        <w:rPr>
          <w:rFonts w:ascii="Trebuchet MS" w:hAnsi="Trebuchet MS"/>
          <w:sz w:val="20"/>
          <w:szCs w:val="20"/>
        </w:rPr>
      </w:pPr>
      <w:r>
        <w:rPr>
          <w:rFonts w:ascii="Trebuchet MS" w:hAnsi="Trebuchet MS"/>
          <w:sz w:val="20"/>
          <w:szCs w:val="20"/>
        </w:rPr>
        <w:t xml:space="preserve">Lijst </w:t>
      </w:r>
      <w:proofErr w:type="spellStart"/>
      <w:r>
        <w:rPr>
          <w:rFonts w:ascii="Trebuchet MS" w:hAnsi="Trebuchet MS"/>
          <w:sz w:val="20"/>
          <w:szCs w:val="20"/>
        </w:rPr>
        <w:t>ECVO-oogspecialisten</w:t>
      </w:r>
      <w:proofErr w:type="spellEnd"/>
    </w:p>
    <w:p w:rsidR="006C585A" w:rsidRDefault="00A64488">
      <w:pPr>
        <w:rPr>
          <w:rFonts w:ascii="Trebuchet MS" w:hAnsi="Trebuchet MS"/>
          <w:sz w:val="20"/>
          <w:szCs w:val="20"/>
        </w:rPr>
      </w:pPr>
      <w:r>
        <w:rPr>
          <w:rFonts w:ascii="Trebuchet MS" w:hAnsi="Trebuchet MS"/>
          <w:sz w:val="20"/>
          <w:szCs w:val="20"/>
        </w:rPr>
        <w:t>Een lijst met oogspecialisten van de ECVO(</w:t>
      </w:r>
      <w:proofErr w:type="spellStart"/>
      <w:r>
        <w:rPr>
          <w:rFonts w:ascii="Trebuchet MS" w:hAnsi="Trebuchet MS"/>
          <w:sz w:val="20"/>
          <w:szCs w:val="20"/>
        </w:rPr>
        <w:t>European</w:t>
      </w:r>
      <w:proofErr w:type="spellEnd"/>
      <w:r>
        <w:rPr>
          <w:rFonts w:ascii="Trebuchet MS" w:hAnsi="Trebuchet MS"/>
          <w:sz w:val="20"/>
          <w:szCs w:val="20"/>
        </w:rPr>
        <w:t xml:space="preserve"> College of </w:t>
      </w:r>
      <w:proofErr w:type="spellStart"/>
      <w:r>
        <w:rPr>
          <w:rFonts w:ascii="Trebuchet MS" w:hAnsi="Trebuchet MS"/>
          <w:sz w:val="20"/>
          <w:szCs w:val="20"/>
        </w:rPr>
        <w:t>Veterinary</w:t>
      </w:r>
      <w:proofErr w:type="spellEnd"/>
      <w:r>
        <w:rPr>
          <w:rFonts w:ascii="Trebuchet MS" w:hAnsi="Trebuchet MS"/>
          <w:sz w:val="20"/>
          <w:szCs w:val="20"/>
        </w:rPr>
        <w:t xml:space="preserve"> </w:t>
      </w:r>
      <w:proofErr w:type="spellStart"/>
      <w:r>
        <w:rPr>
          <w:rFonts w:ascii="Trebuchet MS" w:hAnsi="Trebuchet MS"/>
          <w:sz w:val="20"/>
          <w:szCs w:val="20"/>
        </w:rPr>
        <w:t>Ophthalmologists</w:t>
      </w:r>
      <w:proofErr w:type="spellEnd"/>
      <w:r>
        <w:rPr>
          <w:rFonts w:ascii="Trebuchet MS" w:hAnsi="Trebuchet MS"/>
          <w:sz w:val="20"/>
          <w:szCs w:val="20"/>
        </w:rPr>
        <w:t xml:space="preserve">) vindt u op de website van de Raad van Beheer op Kynologisch gebied in Nederland onder Fokkerij, gezondheid, gedrag en welzijn--- gezondheidsonderzoeken---dierenartsen oogonderzoek. Indien het onderzoek in het buitenland wordt gedaan is het een vereiste dat de oogspecialist een </w:t>
      </w:r>
      <w:proofErr w:type="spellStart"/>
      <w:r>
        <w:rPr>
          <w:rFonts w:ascii="Trebuchet MS" w:hAnsi="Trebuchet MS"/>
          <w:sz w:val="20"/>
          <w:szCs w:val="20"/>
        </w:rPr>
        <w:t>zg</w:t>
      </w:r>
      <w:proofErr w:type="spellEnd"/>
      <w:r>
        <w:rPr>
          <w:rFonts w:ascii="Trebuchet MS" w:hAnsi="Trebuchet MS"/>
          <w:sz w:val="20"/>
          <w:szCs w:val="20"/>
        </w:rPr>
        <w:t xml:space="preserve">. </w:t>
      </w:r>
      <w:proofErr w:type="spellStart"/>
      <w:r>
        <w:rPr>
          <w:rFonts w:ascii="Trebuchet MS" w:hAnsi="Trebuchet MS"/>
          <w:sz w:val="20"/>
          <w:szCs w:val="20"/>
        </w:rPr>
        <w:t>diplomat</w:t>
      </w:r>
      <w:proofErr w:type="spellEnd"/>
      <w:r>
        <w:rPr>
          <w:rFonts w:ascii="Trebuchet MS" w:hAnsi="Trebuchet MS"/>
          <w:sz w:val="20"/>
          <w:szCs w:val="20"/>
        </w:rPr>
        <w:t xml:space="preserve"> is of in ieder geval gemachtigd is(door opleiding en gebruik van de juiste onderzoeksformulieren) het onderzoek uit te voeren</w:t>
      </w:r>
    </w:p>
    <w:p w:rsidR="006C585A" w:rsidRDefault="00A64488">
      <w:pPr>
        <w:rPr>
          <w:rFonts w:ascii="Trebuchet MS" w:hAnsi="Trebuchet MS"/>
          <w:sz w:val="20"/>
          <w:szCs w:val="20"/>
        </w:rPr>
      </w:pPr>
      <w:r>
        <w:rPr>
          <w:rFonts w:ascii="Trebuchet MS" w:hAnsi="Trebuchet MS"/>
          <w:sz w:val="20"/>
          <w:szCs w:val="20"/>
        </w:rPr>
        <w:t xml:space="preserve">De uitslag is voor fokdieren 12 maanden geldig. Voor sommige afwijkingen is de (negatieve)uitslag blijvend(o.a. </w:t>
      </w:r>
      <w:proofErr w:type="spellStart"/>
      <w:r>
        <w:rPr>
          <w:rFonts w:ascii="Trebuchet MS" w:hAnsi="Trebuchet MS"/>
          <w:sz w:val="20"/>
          <w:szCs w:val="20"/>
        </w:rPr>
        <w:t>distichiasis</w:t>
      </w:r>
      <w:proofErr w:type="spellEnd"/>
      <w:r>
        <w:rPr>
          <w:rFonts w:ascii="Trebuchet MS" w:hAnsi="Trebuchet MS"/>
          <w:sz w:val="20"/>
          <w:szCs w:val="20"/>
        </w:rPr>
        <w:t xml:space="preserve">,  Retina Dysplasie </w:t>
      </w:r>
      <w:proofErr w:type="spellStart"/>
      <w:r>
        <w:rPr>
          <w:rFonts w:ascii="Trebuchet MS" w:hAnsi="Trebuchet MS"/>
          <w:sz w:val="20"/>
          <w:szCs w:val="20"/>
        </w:rPr>
        <w:t>multifocaal</w:t>
      </w:r>
      <w:proofErr w:type="spellEnd"/>
      <w:r>
        <w:rPr>
          <w:rFonts w:ascii="Trebuchet MS" w:hAnsi="Trebuchet MS"/>
          <w:sz w:val="20"/>
          <w:szCs w:val="20"/>
        </w:rPr>
        <w:t xml:space="preserve">). M.a.w.; als er </w:t>
      </w:r>
      <w:proofErr w:type="spellStart"/>
      <w:r>
        <w:rPr>
          <w:rFonts w:ascii="Trebuchet MS" w:hAnsi="Trebuchet MS"/>
          <w:sz w:val="20"/>
          <w:szCs w:val="20"/>
        </w:rPr>
        <w:t>distichiasis</w:t>
      </w:r>
      <w:proofErr w:type="spellEnd"/>
      <w:r>
        <w:rPr>
          <w:rFonts w:ascii="Trebuchet MS" w:hAnsi="Trebuchet MS"/>
          <w:sz w:val="20"/>
          <w:szCs w:val="20"/>
        </w:rPr>
        <w:t xml:space="preserve"> is geconstateerd blijft deze uitslag staan, ook bij volgende onderzoeken.</w:t>
      </w:r>
    </w:p>
    <w:p w:rsidR="006C585A" w:rsidRDefault="00A64488">
      <w:pPr>
        <w:rPr>
          <w:rFonts w:ascii="Trebuchet MS" w:hAnsi="Trebuchet MS"/>
          <w:sz w:val="20"/>
          <w:szCs w:val="20"/>
        </w:rPr>
      </w:pPr>
      <w:r>
        <w:rPr>
          <w:rFonts w:ascii="Trebuchet MS" w:hAnsi="Trebuchet MS"/>
          <w:sz w:val="20"/>
          <w:szCs w:val="20"/>
        </w:rPr>
        <w:t xml:space="preserve">U kunt(bijv. indien u twijfelt aan de uitslag) uw hond ook nog laten onderzoeken door een </w:t>
      </w:r>
      <w:proofErr w:type="spellStart"/>
      <w:r>
        <w:rPr>
          <w:rFonts w:ascii="Trebuchet MS" w:hAnsi="Trebuchet MS"/>
          <w:sz w:val="20"/>
          <w:szCs w:val="20"/>
        </w:rPr>
        <w:t>ECVO-panel</w:t>
      </w:r>
      <w:proofErr w:type="spellEnd"/>
      <w:r>
        <w:rPr>
          <w:rFonts w:ascii="Trebuchet MS" w:hAnsi="Trebuchet MS"/>
          <w:sz w:val="20"/>
          <w:szCs w:val="20"/>
        </w:rPr>
        <w:t xml:space="preserve">. De uitslag van dit </w:t>
      </w:r>
      <w:proofErr w:type="spellStart"/>
      <w:r>
        <w:rPr>
          <w:rFonts w:ascii="Trebuchet MS" w:hAnsi="Trebuchet MS"/>
          <w:sz w:val="20"/>
          <w:szCs w:val="20"/>
        </w:rPr>
        <w:t>panel-onderzoek</w:t>
      </w:r>
      <w:proofErr w:type="spellEnd"/>
      <w:r>
        <w:rPr>
          <w:rFonts w:ascii="Trebuchet MS" w:hAnsi="Trebuchet MS"/>
          <w:sz w:val="20"/>
          <w:szCs w:val="20"/>
        </w:rPr>
        <w:t xml:space="preserve"> is wel definitief. Tot er een </w:t>
      </w:r>
      <w:proofErr w:type="spellStart"/>
      <w:r>
        <w:rPr>
          <w:rFonts w:ascii="Trebuchet MS" w:hAnsi="Trebuchet MS"/>
          <w:sz w:val="20"/>
          <w:szCs w:val="20"/>
        </w:rPr>
        <w:t>panel-onderzoek</w:t>
      </w:r>
      <w:proofErr w:type="spellEnd"/>
      <w:r>
        <w:rPr>
          <w:rFonts w:ascii="Trebuchet MS" w:hAnsi="Trebuchet MS"/>
          <w:sz w:val="20"/>
          <w:szCs w:val="20"/>
        </w:rPr>
        <w:t xml:space="preserve"> is gedaan, blijft de meest negatieve uitslag staan. Ook van het </w:t>
      </w:r>
      <w:proofErr w:type="spellStart"/>
      <w:r>
        <w:rPr>
          <w:rFonts w:ascii="Trebuchet MS" w:hAnsi="Trebuchet MS"/>
          <w:sz w:val="20"/>
          <w:szCs w:val="20"/>
        </w:rPr>
        <w:t>panel-onderzoek</w:t>
      </w:r>
      <w:proofErr w:type="spellEnd"/>
      <w:r>
        <w:rPr>
          <w:rFonts w:ascii="Trebuchet MS" w:hAnsi="Trebuchet MS"/>
          <w:sz w:val="20"/>
          <w:szCs w:val="20"/>
        </w:rPr>
        <w:t xml:space="preserve"> vindt u op de website van de Raad van Beheer meer informatie.</w:t>
      </w:r>
    </w:p>
    <w:p w:rsidR="006C585A" w:rsidRDefault="006C585A">
      <w:pPr>
        <w:rPr>
          <w:rFonts w:ascii="Trebuchet MS" w:hAnsi="Trebuchet MS"/>
          <w:sz w:val="20"/>
          <w:szCs w:val="20"/>
        </w:rPr>
      </w:pPr>
    </w:p>
    <w:p w:rsidR="006C585A" w:rsidRDefault="00A64488">
      <w:pPr>
        <w:rPr>
          <w:rFonts w:ascii="Trebuchet MS" w:hAnsi="Trebuchet MS"/>
          <w:sz w:val="20"/>
          <w:szCs w:val="20"/>
        </w:rPr>
      </w:pPr>
      <w:r>
        <w:rPr>
          <w:rFonts w:ascii="Trebuchet MS" w:hAnsi="Trebuchet MS"/>
          <w:sz w:val="20"/>
          <w:szCs w:val="20"/>
        </w:rPr>
        <w:t>Joke Bode-van de Meeberg</w:t>
      </w:r>
    </w:p>
    <w:p w:rsidR="006C585A" w:rsidRDefault="006C585A">
      <w:pPr>
        <w:rPr>
          <w:rFonts w:ascii="Trebuchet MS" w:hAnsi="Trebuchet MS"/>
          <w:sz w:val="20"/>
          <w:szCs w:val="20"/>
        </w:rPr>
      </w:pPr>
    </w:p>
    <w:p w:rsidR="006C585A" w:rsidRDefault="006C585A">
      <w:pPr>
        <w:rPr>
          <w:rFonts w:ascii="Trebuchet MS" w:hAnsi="Trebuchet MS"/>
          <w:sz w:val="20"/>
          <w:szCs w:val="20"/>
        </w:rPr>
      </w:pPr>
    </w:p>
    <w:p w:rsidR="006C585A" w:rsidRDefault="006C585A">
      <w:pPr>
        <w:rPr>
          <w:rFonts w:ascii="Trebuchet MS" w:hAnsi="Trebuchet MS"/>
          <w:sz w:val="20"/>
          <w:szCs w:val="20"/>
        </w:rPr>
      </w:pPr>
    </w:p>
    <w:sectPr w:rsidR="006C585A" w:rsidSect="006C585A">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488" w:rsidRDefault="00A64488" w:rsidP="006C585A">
      <w:pPr>
        <w:spacing w:after="0" w:line="240" w:lineRule="auto"/>
      </w:pPr>
      <w:r>
        <w:separator/>
      </w:r>
    </w:p>
  </w:endnote>
  <w:endnote w:type="continuationSeparator" w:id="0">
    <w:p w:rsidR="00A64488" w:rsidRDefault="00A64488" w:rsidP="006C5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488" w:rsidRDefault="00A64488" w:rsidP="006C585A">
      <w:pPr>
        <w:spacing w:after="0" w:line="240" w:lineRule="auto"/>
      </w:pPr>
      <w:r w:rsidRPr="006C585A">
        <w:rPr>
          <w:color w:val="000000"/>
        </w:rPr>
        <w:separator/>
      </w:r>
    </w:p>
  </w:footnote>
  <w:footnote w:type="continuationSeparator" w:id="0">
    <w:p w:rsidR="00A64488" w:rsidRDefault="00A64488" w:rsidP="006C58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footnotePr>
    <w:footnote w:id="-1"/>
    <w:footnote w:id="0"/>
  </w:footnotePr>
  <w:endnotePr>
    <w:endnote w:id="-1"/>
    <w:endnote w:id="0"/>
  </w:endnotePr>
  <w:compat/>
  <w:rsids>
    <w:rsidRoot w:val="006C585A"/>
    <w:rsid w:val="001B3258"/>
    <w:rsid w:val="006C585A"/>
    <w:rsid w:val="00A07BE0"/>
    <w:rsid w:val="00A64488"/>
    <w:rsid w:val="00AA17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6C585A"/>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3884</Characters>
  <Application>Microsoft Office Word</Application>
  <DocSecurity>4</DocSecurity>
  <Lines>32</Lines>
  <Paragraphs>9</Paragraphs>
  <ScaleCrop>false</ScaleCrop>
  <Company>Hewlett-Packard Company</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lia</cp:lastModifiedBy>
  <cp:revision>2</cp:revision>
  <dcterms:created xsi:type="dcterms:W3CDTF">2014-09-24T15:15:00Z</dcterms:created>
  <dcterms:modified xsi:type="dcterms:W3CDTF">2014-09-24T15:15:00Z</dcterms:modified>
</cp:coreProperties>
</file>